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36" w:rsidRPr="00A03681" w:rsidRDefault="00BA2736" w:rsidP="00333A0B">
      <w:pPr>
        <w:ind w:right="-518"/>
        <w:jc w:val="center"/>
        <w:rPr>
          <w:rFonts w:ascii="Arial" w:hAnsi="Arial" w:cs="Arial"/>
          <w:b/>
          <w:i/>
          <w:color w:val="FF0000"/>
          <w:sz w:val="28"/>
          <w:szCs w:val="28"/>
          <w:lang w:val="es-ES_tradnl"/>
        </w:rPr>
      </w:pPr>
      <w:r w:rsidRPr="00A03681">
        <w:rPr>
          <w:rFonts w:ascii="Arial" w:hAnsi="Arial" w:cs="Arial"/>
          <w:b/>
          <w:i/>
          <w:color w:val="FF0000"/>
          <w:sz w:val="28"/>
          <w:szCs w:val="28"/>
          <w:lang w:val="es-ES_tradnl"/>
        </w:rPr>
        <w:t>AL CONSEJO DE PROMOCIÓN DE LA</w:t>
      </w:r>
    </w:p>
    <w:p w:rsidR="001D5F04" w:rsidRPr="00A03681" w:rsidRDefault="00BA2736" w:rsidP="00333A0B">
      <w:pPr>
        <w:pBdr>
          <w:bottom w:val="single" w:sz="12" w:space="1" w:color="auto"/>
        </w:pBdr>
        <w:ind w:right="-518"/>
        <w:jc w:val="center"/>
        <w:rPr>
          <w:rFonts w:ascii="Arial" w:hAnsi="Arial" w:cs="Arial"/>
          <w:b/>
          <w:i/>
          <w:color w:val="FF0000"/>
          <w:sz w:val="28"/>
          <w:szCs w:val="28"/>
          <w:lang w:val="es-ES_tradnl"/>
        </w:rPr>
      </w:pPr>
      <w:r w:rsidRPr="00A03681">
        <w:rPr>
          <w:rFonts w:ascii="Arial" w:hAnsi="Arial" w:cs="Arial"/>
          <w:b/>
          <w:i/>
          <w:color w:val="FF0000"/>
          <w:sz w:val="28"/>
          <w:szCs w:val="28"/>
          <w:lang w:val="es-ES_tradnl"/>
        </w:rPr>
        <w:t xml:space="preserve"> ACCESIBILIDAD </w:t>
      </w:r>
      <w:r w:rsidR="00FF6DC5" w:rsidRPr="00A03681">
        <w:rPr>
          <w:rFonts w:ascii="Arial" w:hAnsi="Arial" w:cs="Arial"/>
          <w:b/>
          <w:i/>
          <w:color w:val="FF0000"/>
          <w:sz w:val="28"/>
          <w:szCs w:val="28"/>
          <w:lang w:val="es-ES_tradnl"/>
        </w:rPr>
        <w:t xml:space="preserve">Y SUPRESIÓN DE BARRERAS </w:t>
      </w:r>
    </w:p>
    <w:p w:rsidR="00BA2736" w:rsidRDefault="00BA2736" w:rsidP="00333A0B">
      <w:pPr>
        <w:pBdr>
          <w:bottom w:val="single" w:sz="12" w:space="1" w:color="auto"/>
        </w:pBdr>
        <w:ind w:right="-518"/>
        <w:jc w:val="center"/>
        <w:rPr>
          <w:rFonts w:ascii="Arial" w:hAnsi="Arial" w:cs="Arial"/>
          <w:b/>
          <w:i/>
          <w:color w:val="FF0000"/>
          <w:sz w:val="28"/>
          <w:szCs w:val="28"/>
          <w:lang w:val="es-ES_tradnl"/>
        </w:rPr>
      </w:pPr>
      <w:r w:rsidRPr="00A03681">
        <w:rPr>
          <w:rFonts w:ascii="Arial" w:hAnsi="Arial" w:cs="Arial"/>
          <w:b/>
          <w:i/>
          <w:color w:val="FF0000"/>
          <w:sz w:val="28"/>
          <w:szCs w:val="28"/>
          <w:lang w:val="es-ES_tradnl"/>
        </w:rPr>
        <w:t>DE LA COMUNIDAD DE MADRID</w:t>
      </w:r>
    </w:p>
    <w:p w:rsidR="00A03681" w:rsidRPr="00A03681" w:rsidRDefault="00A03681" w:rsidP="00333A0B">
      <w:pPr>
        <w:pBdr>
          <w:bottom w:val="single" w:sz="12" w:space="1" w:color="auto"/>
        </w:pBdr>
        <w:ind w:right="-518"/>
        <w:jc w:val="center"/>
        <w:rPr>
          <w:rFonts w:ascii="Arial" w:hAnsi="Arial" w:cs="Arial"/>
          <w:b/>
          <w:i/>
          <w:color w:val="FF0000"/>
          <w:sz w:val="28"/>
          <w:szCs w:val="28"/>
          <w:lang w:val="es-ES_tradnl"/>
        </w:rPr>
      </w:pPr>
    </w:p>
    <w:p w:rsidR="00A03681" w:rsidRDefault="00A03681" w:rsidP="00333A0B">
      <w:pPr>
        <w:pBdr>
          <w:bottom w:val="single" w:sz="12" w:space="1" w:color="auto"/>
        </w:pBdr>
        <w:ind w:right="-518"/>
        <w:jc w:val="center"/>
        <w:rPr>
          <w:rFonts w:ascii="Arial" w:hAnsi="Arial" w:cs="Arial"/>
          <w:b/>
          <w:i/>
          <w:color w:val="FF0000"/>
          <w:sz w:val="28"/>
          <w:szCs w:val="28"/>
          <w:lang w:val="es-ES_tradnl"/>
        </w:rPr>
      </w:pPr>
      <w:r w:rsidRPr="00A03681">
        <w:rPr>
          <w:rFonts w:ascii="Arial" w:hAnsi="Arial" w:cs="Arial"/>
          <w:b/>
          <w:i/>
          <w:color w:val="FF0000"/>
          <w:sz w:val="28"/>
          <w:szCs w:val="28"/>
          <w:lang w:val="es-ES_tradnl"/>
        </w:rPr>
        <w:t>**</w:t>
      </w:r>
      <w:r>
        <w:rPr>
          <w:rFonts w:ascii="Arial" w:hAnsi="Arial" w:cs="Arial"/>
          <w:b/>
          <w:i/>
          <w:color w:val="FF0000"/>
          <w:sz w:val="28"/>
          <w:szCs w:val="28"/>
          <w:lang w:val="es-ES_tradnl"/>
        </w:rPr>
        <w:t xml:space="preserve"> o </w:t>
      </w:r>
      <w:r w:rsidRPr="00A03681">
        <w:rPr>
          <w:rFonts w:ascii="Arial" w:hAnsi="Arial" w:cs="Arial"/>
          <w:b/>
          <w:i/>
          <w:color w:val="FF0000"/>
          <w:sz w:val="28"/>
          <w:szCs w:val="28"/>
          <w:lang w:val="es-ES_tradnl"/>
        </w:rPr>
        <w:t>**</w:t>
      </w:r>
    </w:p>
    <w:p w:rsidR="00A03681" w:rsidRPr="00A03681" w:rsidRDefault="00A03681" w:rsidP="00333A0B">
      <w:pPr>
        <w:pBdr>
          <w:bottom w:val="single" w:sz="12" w:space="1" w:color="auto"/>
        </w:pBdr>
        <w:ind w:right="-518"/>
        <w:jc w:val="center"/>
        <w:rPr>
          <w:rFonts w:ascii="Arial" w:hAnsi="Arial" w:cs="Arial"/>
          <w:b/>
          <w:i/>
          <w:color w:val="FF0000"/>
          <w:sz w:val="28"/>
          <w:szCs w:val="28"/>
          <w:lang w:val="es-ES_tradnl"/>
        </w:rPr>
      </w:pPr>
    </w:p>
    <w:p w:rsidR="00A03681" w:rsidRPr="00A03681" w:rsidRDefault="00A03681" w:rsidP="00333A0B">
      <w:pPr>
        <w:pBdr>
          <w:bottom w:val="single" w:sz="12" w:space="1" w:color="auto"/>
        </w:pBdr>
        <w:ind w:right="-518"/>
        <w:jc w:val="center"/>
        <w:rPr>
          <w:rFonts w:ascii="Arial" w:hAnsi="Arial" w:cs="Arial"/>
          <w:b/>
          <w:i/>
          <w:color w:val="FF0000"/>
          <w:sz w:val="28"/>
          <w:szCs w:val="28"/>
          <w:lang w:val="es-ES_tradnl"/>
        </w:rPr>
      </w:pPr>
      <w:r w:rsidRPr="00A03681">
        <w:rPr>
          <w:rFonts w:ascii="Arial" w:hAnsi="Arial" w:cs="Arial"/>
          <w:b/>
          <w:i/>
          <w:color w:val="FF0000"/>
          <w:sz w:val="28"/>
          <w:szCs w:val="28"/>
          <w:lang w:val="es-ES_tradnl"/>
        </w:rPr>
        <w:t>AL AYUNTAMIENTO DE</w:t>
      </w:r>
      <w:r w:rsidRPr="00A03681">
        <w:rPr>
          <w:rFonts w:ascii="Arial" w:hAnsi="Arial" w:cs="Arial"/>
          <w:i/>
          <w:color w:val="FF0000"/>
          <w:sz w:val="28"/>
          <w:szCs w:val="28"/>
          <w:lang w:val="es-ES_tradnl"/>
        </w:rPr>
        <w:t>.</w:t>
      </w:r>
      <w:r w:rsidR="009F6650">
        <w:rPr>
          <w:rFonts w:ascii="Arial" w:hAnsi="Arial" w:cs="Arial"/>
          <w:i/>
          <w:color w:val="FF0000"/>
          <w:sz w:val="28"/>
          <w:szCs w:val="28"/>
          <w:lang w:val="es-ES_tradnl"/>
        </w:rPr>
        <w:t>...................</w:t>
      </w:r>
      <w:r w:rsidRPr="00A03681">
        <w:rPr>
          <w:rFonts w:ascii="Arial" w:hAnsi="Arial" w:cs="Arial"/>
          <w:i/>
          <w:color w:val="FF0000"/>
          <w:sz w:val="28"/>
          <w:szCs w:val="28"/>
          <w:lang w:val="es-ES_tradnl"/>
        </w:rPr>
        <w:t>........................................</w:t>
      </w:r>
    </w:p>
    <w:p w:rsidR="003B774F" w:rsidRPr="00D30FC1" w:rsidRDefault="003B774F" w:rsidP="00333A0B">
      <w:pPr>
        <w:pBdr>
          <w:bottom w:val="single" w:sz="12" w:space="1" w:color="auto"/>
        </w:pBdr>
        <w:ind w:right="-518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FF6DC5" w:rsidRPr="00D30FC1" w:rsidRDefault="00FF6DC5" w:rsidP="00333A0B">
      <w:pPr>
        <w:ind w:right="-518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33A0B" w:rsidRPr="00D30FC1" w:rsidRDefault="00333A0B" w:rsidP="00F06497">
      <w:pPr>
        <w:pStyle w:val="Textoindependiente"/>
        <w:spacing w:line="360" w:lineRule="auto"/>
        <w:ind w:right="-518"/>
        <w:rPr>
          <w:rFonts w:cs="Arial"/>
          <w:szCs w:val="24"/>
        </w:rPr>
      </w:pPr>
    </w:p>
    <w:p w:rsidR="00BA2736" w:rsidRPr="00D30FC1" w:rsidRDefault="00FB6930" w:rsidP="00F06497">
      <w:pPr>
        <w:pStyle w:val="Textoindependiente"/>
        <w:spacing w:line="360" w:lineRule="auto"/>
        <w:ind w:right="-518"/>
        <w:rPr>
          <w:rFonts w:cs="Arial"/>
          <w:szCs w:val="24"/>
        </w:rPr>
      </w:pPr>
      <w:r w:rsidRPr="00D30FC1">
        <w:rPr>
          <w:rFonts w:cs="Arial"/>
          <w:szCs w:val="24"/>
        </w:rPr>
        <w:t>Don</w:t>
      </w:r>
      <w:r w:rsidR="00BD05C1" w:rsidRPr="00D30FC1">
        <w:rPr>
          <w:rFonts w:cs="Arial"/>
          <w:szCs w:val="24"/>
        </w:rPr>
        <w:t>/</w:t>
      </w:r>
      <w:r w:rsidR="001956CE" w:rsidRPr="00D30FC1">
        <w:rPr>
          <w:rFonts w:cs="Arial"/>
          <w:szCs w:val="24"/>
        </w:rPr>
        <w:t>Do</w:t>
      </w:r>
      <w:r w:rsidR="00BD05C1" w:rsidRPr="00D30FC1">
        <w:rPr>
          <w:rFonts w:cs="Arial"/>
          <w:szCs w:val="24"/>
        </w:rPr>
        <w:t>ña</w:t>
      </w:r>
      <w:r w:rsidRPr="00D30FC1">
        <w:rPr>
          <w:rFonts w:cs="Arial"/>
          <w:szCs w:val="24"/>
        </w:rPr>
        <w:t xml:space="preserve"> ..........</w:t>
      </w:r>
      <w:r w:rsidR="001956CE" w:rsidRPr="00D30FC1">
        <w:rPr>
          <w:rFonts w:cs="Arial"/>
          <w:szCs w:val="24"/>
        </w:rPr>
        <w:t>.....................</w:t>
      </w:r>
      <w:r w:rsidRPr="00D30FC1">
        <w:rPr>
          <w:rFonts w:cs="Arial"/>
          <w:szCs w:val="24"/>
        </w:rPr>
        <w:t>..............</w:t>
      </w:r>
      <w:r w:rsidR="00BA2736" w:rsidRPr="00D30FC1">
        <w:rPr>
          <w:rFonts w:cs="Arial"/>
          <w:szCs w:val="24"/>
        </w:rPr>
        <w:t xml:space="preserve">, con D.N.I. nº </w:t>
      </w:r>
      <w:r w:rsidR="005A6F70" w:rsidRPr="00D30FC1">
        <w:rPr>
          <w:rFonts w:cs="Arial"/>
          <w:szCs w:val="24"/>
        </w:rPr>
        <w:t>.......</w:t>
      </w:r>
      <w:r w:rsidR="001956CE" w:rsidRPr="00D30FC1">
        <w:rPr>
          <w:rFonts w:cs="Arial"/>
          <w:szCs w:val="24"/>
        </w:rPr>
        <w:t>................</w:t>
      </w:r>
      <w:r w:rsidR="005A6F70" w:rsidRPr="00D30FC1">
        <w:rPr>
          <w:rFonts w:cs="Arial"/>
          <w:szCs w:val="24"/>
        </w:rPr>
        <w:t xml:space="preserve">... </w:t>
      </w:r>
      <w:r w:rsidR="00BA2736" w:rsidRPr="00D30FC1">
        <w:rPr>
          <w:rFonts w:cs="Arial"/>
          <w:szCs w:val="24"/>
        </w:rPr>
        <w:t>y domicilio</w:t>
      </w:r>
      <w:r w:rsidR="001956CE" w:rsidRPr="00D30FC1">
        <w:rPr>
          <w:rFonts w:cs="Arial"/>
          <w:szCs w:val="24"/>
        </w:rPr>
        <w:t>,</w:t>
      </w:r>
      <w:r w:rsidR="00193E6A" w:rsidRPr="00D30FC1">
        <w:rPr>
          <w:rFonts w:cs="Arial"/>
          <w:szCs w:val="24"/>
        </w:rPr>
        <w:t xml:space="preserve"> a efectos de notificaciones</w:t>
      </w:r>
      <w:r w:rsidR="001956CE" w:rsidRPr="00D30FC1">
        <w:rPr>
          <w:rFonts w:cs="Arial"/>
          <w:szCs w:val="24"/>
        </w:rPr>
        <w:t>,</w:t>
      </w:r>
      <w:r w:rsidR="00193E6A" w:rsidRPr="00D30FC1">
        <w:rPr>
          <w:rFonts w:cs="Arial"/>
          <w:szCs w:val="24"/>
        </w:rPr>
        <w:t xml:space="preserve"> </w:t>
      </w:r>
      <w:r w:rsidR="00BA2736" w:rsidRPr="00D30FC1">
        <w:rPr>
          <w:rFonts w:cs="Arial"/>
          <w:szCs w:val="24"/>
        </w:rPr>
        <w:t>en C/</w:t>
      </w:r>
      <w:r w:rsidR="001956CE" w:rsidRPr="00D30FC1">
        <w:rPr>
          <w:rFonts w:cs="Arial"/>
          <w:szCs w:val="24"/>
        </w:rPr>
        <w:t>Plza</w:t>
      </w:r>
      <w:r w:rsidR="00BA2736" w:rsidRPr="00D30FC1">
        <w:rPr>
          <w:rFonts w:cs="Arial"/>
          <w:szCs w:val="24"/>
        </w:rPr>
        <w:t xml:space="preserve">. </w:t>
      </w:r>
      <w:r w:rsidR="005A6F70" w:rsidRPr="00D30FC1">
        <w:rPr>
          <w:rFonts w:cs="Arial"/>
          <w:szCs w:val="24"/>
        </w:rPr>
        <w:t>...</w:t>
      </w:r>
      <w:r w:rsidR="001956CE" w:rsidRPr="00D30FC1">
        <w:rPr>
          <w:rFonts w:cs="Arial"/>
          <w:szCs w:val="24"/>
        </w:rPr>
        <w:t>..............</w:t>
      </w:r>
      <w:r w:rsidR="005A6F70" w:rsidRPr="00D30FC1">
        <w:rPr>
          <w:rFonts w:cs="Arial"/>
          <w:szCs w:val="24"/>
        </w:rPr>
        <w:t xml:space="preserve">......... </w:t>
      </w:r>
      <w:r w:rsidR="00FF6DC5" w:rsidRPr="00D30FC1">
        <w:rPr>
          <w:rFonts w:cs="Arial"/>
          <w:szCs w:val="24"/>
        </w:rPr>
        <w:t xml:space="preserve"> </w:t>
      </w:r>
      <w:r w:rsidR="005A6F70" w:rsidRPr="00D30FC1">
        <w:rPr>
          <w:rFonts w:cs="Arial"/>
          <w:szCs w:val="24"/>
        </w:rPr>
        <w:t xml:space="preserve"> </w:t>
      </w:r>
      <w:r w:rsidR="001956CE" w:rsidRPr="00D30FC1">
        <w:rPr>
          <w:rFonts w:cs="Arial"/>
          <w:szCs w:val="24"/>
        </w:rPr>
        <w:t>CP ....</w:t>
      </w:r>
      <w:r w:rsidR="00EC2E59" w:rsidRPr="00D30FC1">
        <w:rPr>
          <w:rFonts w:cs="Arial"/>
          <w:szCs w:val="24"/>
        </w:rPr>
        <w:t>....... de la localidad de .......</w:t>
      </w:r>
      <w:r w:rsidR="001956CE" w:rsidRPr="00D30FC1">
        <w:rPr>
          <w:rFonts w:cs="Arial"/>
          <w:szCs w:val="24"/>
        </w:rPr>
        <w:t>..............</w:t>
      </w:r>
      <w:r w:rsidR="00EC2E59" w:rsidRPr="00D30FC1">
        <w:rPr>
          <w:rFonts w:cs="Arial"/>
          <w:szCs w:val="24"/>
        </w:rPr>
        <w:t xml:space="preserve">..... </w:t>
      </w:r>
      <w:r w:rsidR="00BA2736" w:rsidRPr="00D30FC1">
        <w:rPr>
          <w:rFonts w:cs="Arial"/>
          <w:szCs w:val="24"/>
        </w:rPr>
        <w:t>:</w:t>
      </w:r>
    </w:p>
    <w:p w:rsidR="00BA2736" w:rsidRPr="00D30FC1" w:rsidRDefault="00BA2736" w:rsidP="00F06497">
      <w:pPr>
        <w:spacing w:line="360" w:lineRule="auto"/>
        <w:ind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33A0B" w:rsidRPr="00D30FC1" w:rsidRDefault="00333A0B" w:rsidP="00F06497">
      <w:pPr>
        <w:spacing w:line="360" w:lineRule="auto"/>
        <w:ind w:right="-518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BA2736" w:rsidRPr="00F06497" w:rsidRDefault="00BA2736" w:rsidP="00F06497">
      <w:pPr>
        <w:spacing w:line="360" w:lineRule="auto"/>
        <w:ind w:right="-518"/>
        <w:jc w:val="both"/>
        <w:rPr>
          <w:rFonts w:ascii="Arial" w:hAnsi="Arial" w:cs="Arial"/>
          <w:b/>
          <w:sz w:val="26"/>
          <w:szCs w:val="26"/>
          <w:lang w:val="es-ES_tradnl"/>
        </w:rPr>
      </w:pPr>
      <w:r w:rsidRPr="00F06497">
        <w:rPr>
          <w:rFonts w:ascii="Arial" w:hAnsi="Arial" w:cs="Arial"/>
          <w:b/>
          <w:sz w:val="26"/>
          <w:szCs w:val="26"/>
          <w:lang w:val="es-ES_tradnl"/>
        </w:rPr>
        <w:t>EXPONE:</w:t>
      </w:r>
    </w:p>
    <w:p w:rsidR="00BA2736" w:rsidRPr="00D30FC1" w:rsidRDefault="00BA2736" w:rsidP="00F06497">
      <w:pPr>
        <w:spacing w:line="360" w:lineRule="auto"/>
        <w:ind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D3AFF" w:rsidRPr="00D30FC1" w:rsidRDefault="00BA2736" w:rsidP="00F06497">
      <w:pPr>
        <w:numPr>
          <w:ilvl w:val="0"/>
          <w:numId w:val="1"/>
        </w:numPr>
        <w:tabs>
          <w:tab w:val="clear" w:pos="360"/>
        </w:tabs>
        <w:spacing w:line="360" w:lineRule="auto"/>
        <w:ind w:left="426" w:right="-518" w:hanging="426"/>
        <w:jc w:val="both"/>
        <w:rPr>
          <w:rFonts w:ascii="Arial" w:hAnsi="Arial" w:cs="Arial"/>
          <w:sz w:val="24"/>
          <w:szCs w:val="24"/>
          <w:lang w:val="es-ES_tradnl"/>
        </w:rPr>
      </w:pPr>
      <w:r w:rsidRPr="00D30FC1">
        <w:rPr>
          <w:rFonts w:ascii="Arial" w:hAnsi="Arial" w:cs="Arial"/>
          <w:sz w:val="24"/>
          <w:szCs w:val="24"/>
          <w:lang w:val="es-ES_tradnl"/>
        </w:rPr>
        <w:t xml:space="preserve">Que </w:t>
      </w:r>
      <w:r w:rsidR="005A6F70" w:rsidRPr="00D30FC1">
        <w:rPr>
          <w:rFonts w:ascii="Arial" w:hAnsi="Arial" w:cs="Arial"/>
          <w:sz w:val="24"/>
          <w:szCs w:val="24"/>
          <w:lang w:val="es-ES_tradnl"/>
        </w:rPr>
        <w:t>se encuentra abierto y prestan</w:t>
      </w:r>
      <w:r w:rsidR="00FB6930" w:rsidRPr="00D30FC1">
        <w:rPr>
          <w:rFonts w:ascii="Arial" w:hAnsi="Arial" w:cs="Arial"/>
          <w:sz w:val="24"/>
          <w:szCs w:val="24"/>
          <w:lang w:val="es-ES_tradnl"/>
        </w:rPr>
        <w:t>do servicios</w:t>
      </w:r>
      <w:r w:rsidR="001D5F04">
        <w:rPr>
          <w:rFonts w:ascii="Arial" w:hAnsi="Arial" w:cs="Arial"/>
          <w:sz w:val="24"/>
          <w:szCs w:val="24"/>
          <w:lang w:val="es-ES_tradnl"/>
        </w:rPr>
        <w:t>....</w:t>
      </w:r>
      <w:r w:rsidR="00FB6930" w:rsidRPr="00D30FC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E0DC4" w:rsidRPr="001D5F04">
        <w:rPr>
          <w:rFonts w:ascii="Arial" w:hAnsi="Arial" w:cs="Arial"/>
          <w:i/>
          <w:color w:val="FF0000"/>
          <w:sz w:val="24"/>
          <w:szCs w:val="24"/>
          <w:lang w:val="es-ES_tradnl"/>
        </w:rPr>
        <w:t>(denominación edificio)</w:t>
      </w:r>
      <w:r w:rsidR="001D5F04">
        <w:rPr>
          <w:rFonts w:ascii="Arial" w:hAnsi="Arial" w:cs="Arial"/>
          <w:i/>
          <w:color w:val="FF0000"/>
          <w:sz w:val="24"/>
          <w:szCs w:val="24"/>
          <w:lang w:val="es-ES_tradnl"/>
        </w:rPr>
        <w:t>....</w:t>
      </w:r>
      <w:r w:rsidR="004E0DC4" w:rsidRPr="001D5F04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="005A6F70" w:rsidRPr="00D30FC1">
        <w:rPr>
          <w:rFonts w:ascii="Arial" w:hAnsi="Arial" w:cs="Arial"/>
          <w:sz w:val="24"/>
          <w:szCs w:val="24"/>
          <w:lang w:val="es-ES_tradnl"/>
        </w:rPr>
        <w:t>situado</w:t>
      </w:r>
      <w:r w:rsidR="000E4AAC" w:rsidRPr="00D30FC1">
        <w:rPr>
          <w:rFonts w:ascii="Arial" w:hAnsi="Arial" w:cs="Arial"/>
          <w:sz w:val="24"/>
          <w:szCs w:val="24"/>
          <w:lang w:val="es-ES_tradnl"/>
        </w:rPr>
        <w:t xml:space="preserve"> en la </w:t>
      </w:r>
      <w:r w:rsidR="00AD29AD" w:rsidRPr="00D30FC1">
        <w:rPr>
          <w:rFonts w:ascii="Arial" w:hAnsi="Arial" w:cs="Arial"/>
          <w:sz w:val="24"/>
          <w:szCs w:val="24"/>
          <w:lang w:val="es-ES_tradnl"/>
        </w:rPr>
        <w:t>calle</w:t>
      </w:r>
      <w:r w:rsidR="001D5F04">
        <w:rPr>
          <w:rFonts w:ascii="Arial" w:hAnsi="Arial" w:cs="Arial"/>
          <w:sz w:val="24"/>
          <w:szCs w:val="24"/>
          <w:lang w:val="es-ES_tradnl"/>
        </w:rPr>
        <w:t>/plaza</w:t>
      </w:r>
      <w:r w:rsidR="00AD29AD" w:rsidRPr="00D30FC1">
        <w:rPr>
          <w:rFonts w:ascii="Arial" w:hAnsi="Arial" w:cs="Arial"/>
          <w:sz w:val="24"/>
          <w:szCs w:val="24"/>
          <w:lang w:val="es-ES_tradnl"/>
        </w:rPr>
        <w:t xml:space="preserve"> .................. de</w:t>
      </w:r>
      <w:r w:rsidR="005A6F70" w:rsidRPr="00D30FC1">
        <w:rPr>
          <w:rFonts w:ascii="Arial" w:hAnsi="Arial" w:cs="Arial"/>
          <w:sz w:val="24"/>
          <w:szCs w:val="24"/>
          <w:lang w:val="es-ES_tradnl"/>
        </w:rPr>
        <w:t xml:space="preserve"> la localidad</w:t>
      </w:r>
      <w:r w:rsidR="00866FE0" w:rsidRPr="00D30FC1">
        <w:rPr>
          <w:rFonts w:ascii="Arial" w:hAnsi="Arial" w:cs="Arial"/>
          <w:sz w:val="24"/>
          <w:szCs w:val="24"/>
          <w:lang w:val="es-ES_tradnl"/>
        </w:rPr>
        <w:t xml:space="preserve"> de ..................... .</w:t>
      </w:r>
      <w:r w:rsidR="00085CBF" w:rsidRPr="00D30FC1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A6F70" w:rsidRPr="00D30FC1" w:rsidRDefault="005A6F70" w:rsidP="00F06497">
      <w:pPr>
        <w:spacing w:line="360" w:lineRule="auto"/>
        <w:ind w:left="1065"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A2736" w:rsidRPr="00D30FC1" w:rsidRDefault="00BA2736" w:rsidP="00F06497">
      <w:pPr>
        <w:numPr>
          <w:ilvl w:val="0"/>
          <w:numId w:val="1"/>
        </w:numPr>
        <w:tabs>
          <w:tab w:val="clear" w:pos="360"/>
        </w:tabs>
        <w:spacing w:line="360" w:lineRule="auto"/>
        <w:ind w:left="426" w:right="-518" w:hanging="426"/>
        <w:jc w:val="both"/>
        <w:rPr>
          <w:rFonts w:ascii="Arial" w:hAnsi="Arial" w:cs="Arial"/>
          <w:sz w:val="24"/>
          <w:szCs w:val="24"/>
          <w:lang w:val="es-ES_tradnl"/>
        </w:rPr>
      </w:pPr>
      <w:r w:rsidRPr="00D30FC1">
        <w:rPr>
          <w:rFonts w:ascii="Arial" w:hAnsi="Arial" w:cs="Arial"/>
          <w:sz w:val="24"/>
          <w:szCs w:val="24"/>
          <w:lang w:val="es-ES_tradnl"/>
        </w:rPr>
        <w:t xml:space="preserve">La Ley 8/1993, de 22 de junio, de </w:t>
      </w:r>
      <w:r w:rsidR="00FB6930" w:rsidRPr="00D30FC1">
        <w:rPr>
          <w:rFonts w:ascii="Arial" w:hAnsi="Arial" w:cs="Arial"/>
          <w:sz w:val="24"/>
          <w:szCs w:val="24"/>
          <w:lang w:val="es-ES_tradnl"/>
        </w:rPr>
        <w:t>“</w:t>
      </w:r>
      <w:r w:rsidRPr="00D30FC1">
        <w:rPr>
          <w:rFonts w:ascii="Arial" w:hAnsi="Arial" w:cs="Arial"/>
          <w:i/>
          <w:sz w:val="24"/>
          <w:szCs w:val="24"/>
          <w:lang w:val="es-ES_tradnl"/>
        </w:rPr>
        <w:t>Promoción de la Accesibilidad y Supresión de Barreras Arquitectónicas</w:t>
      </w:r>
      <w:r w:rsidR="00FB6930" w:rsidRPr="00D30FC1">
        <w:rPr>
          <w:rFonts w:ascii="Arial" w:hAnsi="Arial" w:cs="Arial"/>
          <w:i/>
          <w:sz w:val="24"/>
          <w:szCs w:val="24"/>
          <w:lang w:val="es-ES_tradnl"/>
        </w:rPr>
        <w:t>”</w:t>
      </w:r>
      <w:r w:rsidR="008F62EC" w:rsidRPr="00D30FC1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30FC1">
        <w:rPr>
          <w:rFonts w:ascii="Arial" w:hAnsi="Arial" w:cs="Arial"/>
          <w:sz w:val="24"/>
          <w:szCs w:val="24"/>
          <w:lang w:val="es-ES_tradnl"/>
        </w:rPr>
        <w:t xml:space="preserve">(BOCM, </w:t>
      </w:r>
      <w:r w:rsidR="00333A0B" w:rsidRPr="00D30FC1">
        <w:rPr>
          <w:rFonts w:ascii="Arial" w:hAnsi="Arial" w:cs="Arial"/>
          <w:sz w:val="24"/>
          <w:szCs w:val="24"/>
          <w:lang w:val="es-ES_tradnl"/>
        </w:rPr>
        <w:t xml:space="preserve">Nº 152, de 29 de junio de 1993), así como del Decreto 13/2007, de 15 de marzo, por el que se aprueba el </w:t>
      </w:r>
      <w:r w:rsidR="00FB6930" w:rsidRPr="00D30FC1">
        <w:rPr>
          <w:rFonts w:ascii="Arial" w:hAnsi="Arial" w:cs="Arial"/>
          <w:sz w:val="24"/>
          <w:szCs w:val="24"/>
          <w:lang w:val="es-ES_tradnl"/>
        </w:rPr>
        <w:t>“</w:t>
      </w:r>
      <w:r w:rsidR="00333A0B" w:rsidRPr="00D30FC1">
        <w:rPr>
          <w:rFonts w:ascii="Arial" w:hAnsi="Arial" w:cs="Arial"/>
          <w:i/>
          <w:sz w:val="24"/>
          <w:szCs w:val="24"/>
          <w:lang w:val="es-ES_tradnl"/>
        </w:rPr>
        <w:t>Reglamento Técnico de Desarrollo en Materia de Promoción de la Accesibilidad y Supresión de Barreras</w:t>
      </w:r>
      <w:r w:rsidR="00FB6930" w:rsidRPr="00D30FC1">
        <w:rPr>
          <w:rFonts w:ascii="Arial" w:hAnsi="Arial" w:cs="Arial"/>
          <w:i/>
          <w:sz w:val="24"/>
          <w:szCs w:val="24"/>
          <w:lang w:val="es-ES_tradnl"/>
        </w:rPr>
        <w:t>”</w:t>
      </w:r>
      <w:r w:rsidR="00333A0B" w:rsidRPr="00D30FC1">
        <w:rPr>
          <w:rFonts w:ascii="Arial" w:hAnsi="Arial" w:cs="Arial"/>
          <w:sz w:val="24"/>
          <w:szCs w:val="24"/>
          <w:lang w:val="es-ES_tradnl"/>
        </w:rPr>
        <w:t xml:space="preserve"> (BOCM, Nº</w:t>
      </w:r>
      <w:r w:rsidR="00D51D68" w:rsidRPr="00D30FC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F62EC" w:rsidRPr="00D30FC1">
        <w:rPr>
          <w:rFonts w:ascii="Arial" w:hAnsi="Arial" w:cs="Arial"/>
          <w:sz w:val="24"/>
          <w:szCs w:val="24"/>
          <w:lang w:val="es-ES_tradnl"/>
        </w:rPr>
        <w:t>96, de 24 de abril de 2007) y el</w:t>
      </w:r>
      <w:r w:rsidR="00333A0B" w:rsidRPr="00D30FC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B6930" w:rsidRPr="00D30FC1">
        <w:rPr>
          <w:rFonts w:ascii="Arial" w:hAnsi="Arial" w:cs="Arial"/>
          <w:sz w:val="24"/>
          <w:szCs w:val="24"/>
          <w:lang w:val="es-ES_tradnl"/>
        </w:rPr>
        <w:t>“</w:t>
      </w:r>
      <w:r w:rsidR="00FB6930" w:rsidRPr="00D30FC1">
        <w:rPr>
          <w:rFonts w:ascii="Arial" w:hAnsi="Arial" w:cs="Arial"/>
          <w:i/>
          <w:sz w:val="24"/>
          <w:szCs w:val="24"/>
          <w:lang w:val="es-ES_tradnl"/>
        </w:rPr>
        <w:t>Código Técnico de la Edificación</w:t>
      </w:r>
      <w:r w:rsidR="008F62EC" w:rsidRPr="00D30FC1">
        <w:rPr>
          <w:rFonts w:ascii="Arial" w:hAnsi="Arial" w:cs="Arial"/>
          <w:i/>
          <w:sz w:val="24"/>
          <w:szCs w:val="24"/>
          <w:lang w:val="es-ES_tradnl"/>
        </w:rPr>
        <w:t>”</w:t>
      </w:r>
      <w:r w:rsidR="00FB6930" w:rsidRPr="00D30FC1">
        <w:rPr>
          <w:rFonts w:ascii="Arial" w:hAnsi="Arial" w:cs="Arial"/>
          <w:i/>
          <w:sz w:val="24"/>
          <w:szCs w:val="24"/>
          <w:lang w:val="es-ES_tradnl"/>
        </w:rPr>
        <w:t xml:space="preserve">, </w:t>
      </w:r>
      <w:r w:rsidR="00FB6930" w:rsidRPr="00D30FC1">
        <w:rPr>
          <w:rFonts w:ascii="Arial" w:hAnsi="Arial" w:cs="Arial"/>
          <w:sz w:val="24"/>
          <w:szCs w:val="24"/>
          <w:lang w:val="es-ES_tradnl"/>
        </w:rPr>
        <w:t>aprobado por el Real Decreto 314/2006, de 17 de marzo, en materia de accesibilidad y no discriminación de las personas con discapacidad”</w:t>
      </w:r>
      <w:r w:rsidR="00DA34BD" w:rsidRPr="00D30FC1">
        <w:rPr>
          <w:rFonts w:ascii="Arial" w:hAnsi="Arial" w:cs="Arial"/>
          <w:sz w:val="24"/>
          <w:szCs w:val="24"/>
          <w:lang w:val="es-ES_tradnl"/>
        </w:rPr>
        <w:t>(B.O.E. N</w:t>
      </w:r>
      <w:r w:rsidR="00FB6930" w:rsidRPr="00D30FC1">
        <w:rPr>
          <w:rFonts w:ascii="Arial" w:hAnsi="Arial" w:cs="Arial"/>
          <w:sz w:val="24"/>
          <w:szCs w:val="24"/>
          <w:lang w:val="es-ES_tradnl"/>
        </w:rPr>
        <w:t xml:space="preserve">º 61 de 11 de marzo de 2010), </w:t>
      </w:r>
      <w:r w:rsidR="00333A0B" w:rsidRPr="00D30FC1">
        <w:rPr>
          <w:rFonts w:ascii="Arial" w:hAnsi="Arial" w:cs="Arial"/>
          <w:sz w:val="24"/>
          <w:szCs w:val="24"/>
          <w:lang w:val="es-ES_tradnl"/>
        </w:rPr>
        <w:t>son</w:t>
      </w:r>
      <w:r w:rsidRPr="00D30FC1">
        <w:rPr>
          <w:rFonts w:ascii="Arial" w:hAnsi="Arial" w:cs="Arial"/>
          <w:sz w:val="24"/>
          <w:szCs w:val="24"/>
          <w:lang w:val="es-ES_tradnl"/>
        </w:rPr>
        <w:t xml:space="preserve"> la</w:t>
      </w:r>
      <w:r w:rsidR="00333A0B" w:rsidRPr="00D30FC1">
        <w:rPr>
          <w:rFonts w:ascii="Arial" w:hAnsi="Arial" w:cs="Arial"/>
          <w:sz w:val="24"/>
          <w:szCs w:val="24"/>
          <w:lang w:val="es-ES_tradnl"/>
        </w:rPr>
        <w:t>s</w:t>
      </w:r>
      <w:r w:rsidRPr="00D30FC1">
        <w:rPr>
          <w:rFonts w:ascii="Arial" w:hAnsi="Arial" w:cs="Arial"/>
          <w:sz w:val="24"/>
          <w:szCs w:val="24"/>
          <w:lang w:val="es-ES_tradnl"/>
        </w:rPr>
        <w:t xml:space="preserve"> Norma</w:t>
      </w:r>
      <w:r w:rsidR="00333A0B" w:rsidRPr="00D30FC1">
        <w:rPr>
          <w:rFonts w:ascii="Arial" w:hAnsi="Arial" w:cs="Arial"/>
          <w:sz w:val="24"/>
          <w:szCs w:val="24"/>
          <w:lang w:val="es-ES_tradnl"/>
        </w:rPr>
        <w:t>s</w:t>
      </w:r>
      <w:r w:rsidRPr="00D30FC1">
        <w:rPr>
          <w:rFonts w:ascii="Arial" w:hAnsi="Arial" w:cs="Arial"/>
          <w:sz w:val="24"/>
          <w:szCs w:val="24"/>
          <w:lang w:val="es-ES_tradnl"/>
        </w:rPr>
        <w:t xml:space="preserve"> de aplicación</w:t>
      </w:r>
      <w:r w:rsidR="00EA332D" w:rsidRPr="00D30FC1">
        <w:rPr>
          <w:rFonts w:ascii="Arial" w:hAnsi="Arial" w:cs="Arial"/>
          <w:sz w:val="24"/>
          <w:szCs w:val="24"/>
          <w:lang w:val="es-ES_tradnl"/>
        </w:rPr>
        <w:t xml:space="preserve"> en materia de Accesibilidad</w:t>
      </w:r>
      <w:r w:rsidR="00333A0B" w:rsidRPr="00D30FC1">
        <w:rPr>
          <w:rFonts w:ascii="Arial" w:hAnsi="Arial" w:cs="Arial"/>
          <w:sz w:val="24"/>
          <w:szCs w:val="24"/>
          <w:lang w:val="es-ES_tradnl"/>
        </w:rPr>
        <w:t>,</w:t>
      </w:r>
      <w:r w:rsidRPr="00D30FC1">
        <w:rPr>
          <w:rFonts w:ascii="Arial" w:hAnsi="Arial" w:cs="Arial"/>
          <w:sz w:val="24"/>
          <w:szCs w:val="24"/>
          <w:lang w:val="es-ES_tradnl"/>
        </w:rPr>
        <w:t xml:space="preserve"> a este caso</w:t>
      </w:r>
      <w:r w:rsidR="00333A0B" w:rsidRPr="00D30FC1">
        <w:rPr>
          <w:rFonts w:ascii="Arial" w:hAnsi="Arial" w:cs="Arial"/>
          <w:sz w:val="24"/>
          <w:szCs w:val="24"/>
          <w:lang w:val="es-ES_tradnl"/>
        </w:rPr>
        <w:t>,</w:t>
      </w:r>
      <w:r w:rsidRPr="00D30FC1">
        <w:rPr>
          <w:rFonts w:ascii="Arial" w:hAnsi="Arial" w:cs="Arial"/>
          <w:sz w:val="24"/>
          <w:szCs w:val="24"/>
          <w:lang w:val="es-ES_tradnl"/>
        </w:rPr>
        <w:t xml:space="preserve"> en el ámbito de </w:t>
      </w:r>
      <w:r w:rsidR="005A6F70" w:rsidRPr="00D30FC1">
        <w:rPr>
          <w:rFonts w:ascii="Arial" w:hAnsi="Arial" w:cs="Arial"/>
          <w:sz w:val="24"/>
          <w:szCs w:val="24"/>
          <w:lang w:val="es-ES_tradnl"/>
        </w:rPr>
        <w:t>la Comunidad Autónoma de Madrid</w:t>
      </w:r>
      <w:r w:rsidR="00333A0B" w:rsidRPr="00D30FC1">
        <w:rPr>
          <w:rFonts w:ascii="Arial" w:hAnsi="Arial" w:cs="Arial"/>
          <w:sz w:val="24"/>
          <w:szCs w:val="24"/>
          <w:lang w:val="es-ES_tradnl"/>
        </w:rPr>
        <w:t>.</w:t>
      </w:r>
      <w:r w:rsidR="005A6F70" w:rsidRPr="00D30FC1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333A0B" w:rsidRPr="00D30FC1" w:rsidRDefault="00333A0B" w:rsidP="00F06497">
      <w:pPr>
        <w:spacing w:line="360" w:lineRule="auto"/>
        <w:ind w:left="426" w:right="-518" w:hanging="426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B6930" w:rsidRPr="00D30FC1" w:rsidRDefault="00FB6930" w:rsidP="00F06497">
      <w:pPr>
        <w:spacing w:line="360" w:lineRule="auto"/>
        <w:ind w:left="426" w:right="-518"/>
        <w:jc w:val="both"/>
        <w:rPr>
          <w:rFonts w:ascii="Arial" w:hAnsi="Arial" w:cs="Arial"/>
          <w:sz w:val="24"/>
          <w:szCs w:val="24"/>
          <w:lang w:val="es-ES_tradnl"/>
        </w:rPr>
      </w:pPr>
      <w:r w:rsidRPr="00D30FC1">
        <w:rPr>
          <w:rFonts w:ascii="Arial" w:hAnsi="Arial" w:cs="Arial"/>
          <w:sz w:val="24"/>
          <w:szCs w:val="24"/>
          <w:lang w:val="es-ES_tradnl"/>
        </w:rPr>
        <w:t>El edificio, presumiblemente, incumple las normas y preceptos relativos a las condiciones de accesibil</w:t>
      </w:r>
      <w:r w:rsidR="00EA332D" w:rsidRPr="00D30FC1">
        <w:rPr>
          <w:rFonts w:ascii="Arial" w:hAnsi="Arial" w:cs="Arial"/>
          <w:sz w:val="24"/>
          <w:szCs w:val="24"/>
          <w:lang w:val="es-ES_tradnl"/>
        </w:rPr>
        <w:t>idad y supresión de barreras recogidos en estas normas</w:t>
      </w:r>
      <w:r w:rsidRPr="00D30FC1">
        <w:rPr>
          <w:rFonts w:ascii="Arial" w:hAnsi="Arial" w:cs="Arial"/>
          <w:sz w:val="24"/>
          <w:szCs w:val="24"/>
          <w:lang w:val="es-ES_tradnl"/>
        </w:rPr>
        <w:t>.</w:t>
      </w:r>
    </w:p>
    <w:p w:rsidR="00333A0B" w:rsidRPr="00D30FC1" w:rsidRDefault="00333A0B" w:rsidP="00F06497">
      <w:pPr>
        <w:spacing w:line="360" w:lineRule="auto"/>
        <w:ind w:left="426" w:right="-518" w:hanging="426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A2736" w:rsidRPr="00D30FC1" w:rsidRDefault="00333A0B" w:rsidP="00F06497">
      <w:pPr>
        <w:numPr>
          <w:ilvl w:val="0"/>
          <w:numId w:val="1"/>
        </w:numPr>
        <w:tabs>
          <w:tab w:val="clear" w:pos="360"/>
        </w:tabs>
        <w:spacing w:line="360" w:lineRule="auto"/>
        <w:ind w:left="426" w:right="-518" w:hanging="426"/>
        <w:jc w:val="both"/>
        <w:rPr>
          <w:rFonts w:ascii="Arial" w:hAnsi="Arial" w:cs="Arial"/>
          <w:sz w:val="24"/>
          <w:szCs w:val="24"/>
          <w:lang w:val="es-ES_tradnl"/>
        </w:rPr>
      </w:pPr>
      <w:r w:rsidRPr="00D30FC1">
        <w:rPr>
          <w:rFonts w:ascii="Arial" w:hAnsi="Arial" w:cs="Arial"/>
          <w:sz w:val="24"/>
          <w:szCs w:val="24"/>
          <w:lang w:val="es-ES_tradnl"/>
        </w:rPr>
        <w:t>La Normas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 xml:space="preserve"> de aplicación dispone</w:t>
      </w:r>
      <w:r w:rsidRPr="00D30FC1">
        <w:rPr>
          <w:rFonts w:ascii="Arial" w:hAnsi="Arial" w:cs="Arial"/>
          <w:sz w:val="24"/>
          <w:szCs w:val="24"/>
          <w:lang w:val="es-ES_tradnl"/>
        </w:rPr>
        <w:t>n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 xml:space="preserve"> de un Régimen de sancionador, desarrollado por Decreto  de 20 de mayo de 1999 (BOCM, Nº</w:t>
      </w:r>
      <w:r w:rsidR="000E4AAC" w:rsidRPr="00D30FC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>125, de 28 de mayo de 1999). El Art</w:t>
      </w:r>
      <w:r w:rsidR="000E4AAC" w:rsidRPr="00D30FC1">
        <w:rPr>
          <w:rFonts w:ascii="Arial" w:hAnsi="Arial" w:cs="Arial"/>
          <w:sz w:val="24"/>
          <w:szCs w:val="24"/>
          <w:lang w:val="es-ES_tradnl"/>
        </w:rPr>
        <w:t>í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>culo 44 de la Ley</w:t>
      </w:r>
      <w:r w:rsidR="004076D0" w:rsidRPr="00D30FC1">
        <w:rPr>
          <w:rFonts w:ascii="Arial" w:hAnsi="Arial" w:cs="Arial"/>
          <w:sz w:val="24"/>
          <w:szCs w:val="24"/>
          <w:lang w:val="es-ES_tradnl"/>
        </w:rPr>
        <w:t>,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 xml:space="preserve"> establece las competencias para imponer sanciones por infracciones de las normas contenidas en la propia Ley.</w:t>
      </w:r>
    </w:p>
    <w:p w:rsidR="00BA2736" w:rsidRPr="00D30FC1" w:rsidRDefault="00BA2736" w:rsidP="00F06497">
      <w:pPr>
        <w:spacing w:line="360" w:lineRule="auto"/>
        <w:ind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A2736" w:rsidRPr="00D30FC1" w:rsidRDefault="00BA2736" w:rsidP="00F06497">
      <w:pPr>
        <w:spacing w:line="360" w:lineRule="auto"/>
        <w:ind w:right="-518"/>
        <w:jc w:val="both"/>
        <w:rPr>
          <w:rFonts w:ascii="Arial" w:hAnsi="Arial" w:cs="Arial"/>
          <w:sz w:val="24"/>
          <w:szCs w:val="24"/>
          <w:lang w:val="es-ES_tradnl"/>
        </w:rPr>
      </w:pPr>
      <w:r w:rsidRPr="00D30FC1">
        <w:rPr>
          <w:rFonts w:ascii="Arial" w:hAnsi="Arial" w:cs="Arial"/>
          <w:sz w:val="24"/>
          <w:szCs w:val="24"/>
          <w:lang w:val="es-ES_tradnl"/>
        </w:rPr>
        <w:t>Por todo lo cual,</w:t>
      </w:r>
    </w:p>
    <w:p w:rsidR="00BA2736" w:rsidRPr="00D30FC1" w:rsidRDefault="00BA2736" w:rsidP="00F06497">
      <w:pPr>
        <w:spacing w:line="360" w:lineRule="auto"/>
        <w:ind w:left="705"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33A0B" w:rsidRPr="00F06497" w:rsidRDefault="00BA2736" w:rsidP="00F06497">
      <w:pPr>
        <w:spacing w:line="360" w:lineRule="auto"/>
        <w:ind w:right="-518"/>
        <w:jc w:val="both"/>
        <w:rPr>
          <w:rFonts w:ascii="Arial" w:hAnsi="Arial" w:cs="Arial"/>
          <w:sz w:val="26"/>
          <w:szCs w:val="26"/>
          <w:lang w:val="es-ES_tradnl"/>
        </w:rPr>
      </w:pPr>
      <w:r w:rsidRPr="00F06497">
        <w:rPr>
          <w:rFonts w:ascii="Arial" w:hAnsi="Arial" w:cs="Arial"/>
          <w:b/>
          <w:sz w:val="26"/>
          <w:szCs w:val="26"/>
          <w:lang w:val="es-ES_tradnl"/>
        </w:rPr>
        <w:t>SOLICITO</w:t>
      </w:r>
      <w:r w:rsidR="00333A0B" w:rsidRPr="00F06497">
        <w:rPr>
          <w:rFonts w:ascii="Arial" w:hAnsi="Arial" w:cs="Arial"/>
          <w:b/>
          <w:sz w:val="26"/>
          <w:szCs w:val="26"/>
          <w:lang w:val="es-ES_tradnl"/>
        </w:rPr>
        <w:t>:</w:t>
      </w:r>
      <w:r w:rsidRPr="00F06497">
        <w:rPr>
          <w:rFonts w:ascii="Arial" w:hAnsi="Arial" w:cs="Arial"/>
          <w:sz w:val="26"/>
          <w:szCs w:val="26"/>
          <w:lang w:val="es-ES_tradnl"/>
        </w:rPr>
        <w:t xml:space="preserve"> </w:t>
      </w:r>
    </w:p>
    <w:p w:rsidR="00333A0B" w:rsidRPr="00D30FC1" w:rsidRDefault="00333A0B" w:rsidP="00F06497">
      <w:pPr>
        <w:spacing w:line="360" w:lineRule="auto"/>
        <w:ind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A2736" w:rsidRPr="00D30FC1" w:rsidRDefault="00333A0B" w:rsidP="00F06497">
      <w:pPr>
        <w:spacing w:line="360" w:lineRule="auto"/>
        <w:ind w:left="705" w:right="-518"/>
        <w:jc w:val="both"/>
        <w:rPr>
          <w:rFonts w:ascii="Arial" w:hAnsi="Arial" w:cs="Arial"/>
          <w:sz w:val="24"/>
          <w:szCs w:val="24"/>
          <w:lang w:val="es-ES_tradnl"/>
        </w:rPr>
      </w:pPr>
      <w:r w:rsidRPr="00D30FC1">
        <w:rPr>
          <w:rFonts w:ascii="Arial" w:hAnsi="Arial" w:cs="Arial"/>
          <w:sz w:val="24"/>
          <w:szCs w:val="24"/>
          <w:lang w:val="es-ES_tradnl"/>
        </w:rPr>
        <w:t>Q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>ue</w:t>
      </w:r>
      <w:r w:rsidRPr="00D30FC1">
        <w:rPr>
          <w:rFonts w:ascii="Arial" w:hAnsi="Arial" w:cs="Arial"/>
          <w:sz w:val="24"/>
          <w:szCs w:val="24"/>
          <w:lang w:val="es-ES_tradnl"/>
        </w:rPr>
        <w:t>,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 xml:space="preserve"> teniendo por presentado este escrito</w:t>
      </w:r>
      <w:r w:rsidRPr="00D30FC1">
        <w:rPr>
          <w:rFonts w:ascii="Arial" w:hAnsi="Arial" w:cs="Arial"/>
          <w:sz w:val="24"/>
          <w:szCs w:val="24"/>
          <w:lang w:val="es-ES_tradnl"/>
        </w:rPr>
        <w:t>,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 xml:space="preserve"> se sirva </w:t>
      </w:r>
      <w:r w:rsidRPr="00D30FC1">
        <w:rPr>
          <w:rFonts w:ascii="Arial" w:hAnsi="Arial" w:cs="Arial"/>
          <w:sz w:val="24"/>
          <w:szCs w:val="24"/>
          <w:lang w:val="es-ES_tradnl"/>
        </w:rPr>
        <w:t>admitirlo y cursarlo como</w:t>
      </w:r>
      <w:r w:rsidR="00D64439" w:rsidRPr="00D30FC1">
        <w:rPr>
          <w:rFonts w:ascii="Arial" w:hAnsi="Arial" w:cs="Arial"/>
          <w:sz w:val="24"/>
          <w:szCs w:val="24"/>
          <w:lang w:val="es-ES_tradnl"/>
        </w:rPr>
        <w:t xml:space="preserve"> denuncia</w:t>
      </w:r>
      <w:r w:rsidRPr="00D30FC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>y que</w:t>
      </w:r>
      <w:r w:rsidRPr="00D30FC1">
        <w:rPr>
          <w:rFonts w:ascii="Arial" w:hAnsi="Arial" w:cs="Arial"/>
          <w:sz w:val="24"/>
          <w:szCs w:val="24"/>
          <w:lang w:val="es-ES_tradnl"/>
        </w:rPr>
        <w:t>,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 xml:space="preserve"> tras las oportunas diligencias de investig</w:t>
      </w:r>
      <w:r w:rsidRPr="00D30FC1">
        <w:rPr>
          <w:rFonts w:ascii="Arial" w:hAnsi="Arial" w:cs="Arial"/>
          <w:sz w:val="24"/>
          <w:szCs w:val="24"/>
          <w:lang w:val="es-ES_tradnl"/>
        </w:rPr>
        <w:t>ac</w:t>
      </w:r>
      <w:r w:rsidR="004076D0" w:rsidRPr="00D30FC1">
        <w:rPr>
          <w:rFonts w:ascii="Arial" w:hAnsi="Arial" w:cs="Arial"/>
          <w:sz w:val="24"/>
          <w:szCs w:val="24"/>
          <w:lang w:val="es-ES_tradnl"/>
        </w:rPr>
        <w:t xml:space="preserve">ión administrativa, se establezca la corrección de los presuntos incumplimientos y </w:t>
      </w:r>
      <w:r w:rsidR="008F62EC" w:rsidRPr="00D30FC1">
        <w:rPr>
          <w:rFonts w:ascii="Arial" w:hAnsi="Arial" w:cs="Arial"/>
          <w:sz w:val="24"/>
          <w:szCs w:val="24"/>
          <w:lang w:val="es-ES_tradnl"/>
        </w:rPr>
        <w:t xml:space="preserve">se </w:t>
      </w:r>
      <w:r w:rsidR="004076D0" w:rsidRPr="00D30FC1">
        <w:rPr>
          <w:rFonts w:ascii="Arial" w:hAnsi="Arial" w:cs="Arial"/>
          <w:sz w:val="24"/>
          <w:szCs w:val="24"/>
          <w:lang w:val="es-ES_tradnl"/>
        </w:rPr>
        <w:t>acuerde</w:t>
      </w:r>
      <w:r w:rsidR="0033465D" w:rsidRPr="00D30FC1">
        <w:rPr>
          <w:rFonts w:ascii="Arial" w:hAnsi="Arial" w:cs="Arial"/>
          <w:sz w:val="24"/>
          <w:szCs w:val="24"/>
          <w:lang w:val="es-ES_tradnl"/>
        </w:rPr>
        <w:t>, en su caso,</w:t>
      </w:r>
      <w:r w:rsidR="004076D0" w:rsidRPr="00D30FC1">
        <w:rPr>
          <w:rFonts w:ascii="Arial" w:hAnsi="Arial" w:cs="Arial"/>
          <w:sz w:val="24"/>
          <w:szCs w:val="24"/>
          <w:lang w:val="es-ES_tradnl"/>
        </w:rPr>
        <w:t xml:space="preserve"> la aplicación del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 xml:space="preserve"> proc</w:t>
      </w:r>
      <w:r w:rsidR="00601288" w:rsidRPr="00D30FC1">
        <w:rPr>
          <w:rFonts w:ascii="Arial" w:hAnsi="Arial" w:cs="Arial"/>
          <w:sz w:val="24"/>
          <w:szCs w:val="24"/>
          <w:lang w:val="es-ES_tradnl"/>
        </w:rPr>
        <w:t>edimiento sancionador y</w:t>
      </w:r>
      <w:r w:rsidR="002E7EC1" w:rsidRPr="00D30FC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076D0" w:rsidRPr="00D30FC1">
        <w:rPr>
          <w:rFonts w:ascii="Arial" w:hAnsi="Arial" w:cs="Arial"/>
          <w:sz w:val="24"/>
          <w:szCs w:val="24"/>
          <w:lang w:val="es-ES_tradnl"/>
        </w:rPr>
        <w:t>elevación del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 xml:space="preserve"> asunto al Órgano Administrativo que proceda de acuerdo con la</w:t>
      </w:r>
      <w:r w:rsidR="00FF6DC5" w:rsidRPr="00D30FC1">
        <w:rPr>
          <w:rFonts w:ascii="Arial" w:hAnsi="Arial" w:cs="Arial"/>
          <w:sz w:val="24"/>
          <w:szCs w:val="24"/>
          <w:lang w:val="es-ES_tradnl"/>
        </w:rPr>
        <w:t>s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 xml:space="preserve"> norma</w:t>
      </w:r>
      <w:r w:rsidR="00FF6DC5" w:rsidRPr="00D30FC1">
        <w:rPr>
          <w:rFonts w:ascii="Arial" w:hAnsi="Arial" w:cs="Arial"/>
          <w:sz w:val="24"/>
          <w:szCs w:val="24"/>
          <w:lang w:val="es-ES_tradnl"/>
        </w:rPr>
        <w:t>s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 xml:space="preserve"> actualmente en vigor</w:t>
      </w:r>
      <w:r w:rsidR="0033465D" w:rsidRPr="00D30FC1">
        <w:rPr>
          <w:rFonts w:ascii="Arial" w:hAnsi="Arial" w:cs="Arial"/>
          <w:sz w:val="24"/>
          <w:szCs w:val="24"/>
          <w:lang w:val="es-ES_tradnl"/>
        </w:rPr>
        <w:t xml:space="preserve"> en el ámbito de la Comunidad Autónoma de Madrid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>.</w:t>
      </w:r>
    </w:p>
    <w:p w:rsidR="00BA2736" w:rsidRPr="00D30FC1" w:rsidRDefault="00BA2736" w:rsidP="00F06497">
      <w:pPr>
        <w:spacing w:line="360" w:lineRule="auto"/>
        <w:ind w:left="705"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E7EC1" w:rsidRPr="00D30FC1" w:rsidRDefault="002E7EC1" w:rsidP="00F06497">
      <w:pPr>
        <w:spacing w:line="360" w:lineRule="auto"/>
        <w:ind w:left="705"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A2736" w:rsidRPr="00D30FC1" w:rsidRDefault="00BA2736" w:rsidP="00F06497">
      <w:pPr>
        <w:spacing w:line="360" w:lineRule="auto"/>
        <w:ind w:left="705" w:right="-518"/>
        <w:jc w:val="both"/>
        <w:rPr>
          <w:rFonts w:ascii="Arial" w:hAnsi="Arial" w:cs="Arial"/>
          <w:sz w:val="24"/>
          <w:szCs w:val="24"/>
          <w:lang w:val="es-ES_tradnl"/>
        </w:rPr>
      </w:pPr>
      <w:r w:rsidRPr="00D30FC1">
        <w:rPr>
          <w:rFonts w:ascii="Arial" w:hAnsi="Arial" w:cs="Arial"/>
          <w:sz w:val="24"/>
          <w:szCs w:val="24"/>
          <w:lang w:val="es-ES_tradnl"/>
        </w:rPr>
        <w:t>Asimismo solicito que</w:t>
      </w:r>
      <w:r w:rsidR="00333A0B" w:rsidRPr="00D30FC1">
        <w:rPr>
          <w:rFonts w:ascii="Arial" w:hAnsi="Arial" w:cs="Arial"/>
          <w:sz w:val="24"/>
          <w:szCs w:val="24"/>
          <w:lang w:val="es-ES_tradnl"/>
        </w:rPr>
        <w:t>,</w:t>
      </w:r>
      <w:r w:rsidRPr="00D30FC1">
        <w:rPr>
          <w:rFonts w:ascii="Arial" w:hAnsi="Arial" w:cs="Arial"/>
          <w:sz w:val="24"/>
          <w:szCs w:val="24"/>
          <w:lang w:val="es-ES_tradnl"/>
        </w:rPr>
        <w:t xml:space="preserve"> con la presentación de este escrito</w:t>
      </w:r>
      <w:r w:rsidR="00333A0B" w:rsidRPr="00D30FC1">
        <w:rPr>
          <w:rFonts w:ascii="Arial" w:hAnsi="Arial" w:cs="Arial"/>
          <w:sz w:val="24"/>
          <w:szCs w:val="24"/>
          <w:lang w:val="es-ES_tradnl"/>
        </w:rPr>
        <w:t>,</w:t>
      </w:r>
      <w:r w:rsidRPr="00D30FC1">
        <w:rPr>
          <w:rFonts w:ascii="Arial" w:hAnsi="Arial" w:cs="Arial"/>
          <w:sz w:val="24"/>
          <w:szCs w:val="24"/>
          <w:lang w:val="es-ES_tradnl"/>
        </w:rPr>
        <w:t xml:space="preserve"> se me tenga como parte en los procedimientos que se abran a fin de ser informado</w:t>
      </w:r>
      <w:r w:rsidR="00952012">
        <w:rPr>
          <w:rFonts w:ascii="Arial" w:hAnsi="Arial" w:cs="Arial"/>
          <w:sz w:val="24"/>
          <w:szCs w:val="24"/>
          <w:lang w:val="es-ES_tradnl"/>
        </w:rPr>
        <w:t>/a</w:t>
      </w:r>
      <w:r w:rsidRPr="00D30FC1">
        <w:rPr>
          <w:rFonts w:ascii="Arial" w:hAnsi="Arial" w:cs="Arial"/>
          <w:sz w:val="24"/>
          <w:szCs w:val="24"/>
          <w:lang w:val="es-ES_tradnl"/>
        </w:rPr>
        <w:t xml:space="preserve"> de las actuaciones que se desarrollen.</w:t>
      </w:r>
    </w:p>
    <w:p w:rsidR="00BA2736" w:rsidRPr="00D30FC1" w:rsidRDefault="00BA2736" w:rsidP="00F06497">
      <w:pPr>
        <w:spacing w:line="360" w:lineRule="auto"/>
        <w:ind w:left="705"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33A0B" w:rsidRPr="00D30FC1" w:rsidRDefault="00333A0B" w:rsidP="00F06497">
      <w:pPr>
        <w:spacing w:line="360" w:lineRule="auto"/>
        <w:ind w:left="705"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E2B82" w:rsidRPr="00D30FC1" w:rsidRDefault="00EE2B82" w:rsidP="00F06497">
      <w:pPr>
        <w:spacing w:line="360" w:lineRule="auto"/>
        <w:ind w:left="705"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A2736" w:rsidRPr="00D30FC1" w:rsidRDefault="00FA37FA" w:rsidP="00F06497">
      <w:pPr>
        <w:spacing w:line="360" w:lineRule="auto"/>
        <w:ind w:left="705" w:right="-518"/>
        <w:jc w:val="right"/>
        <w:rPr>
          <w:rFonts w:ascii="Arial" w:hAnsi="Arial" w:cs="Arial"/>
          <w:sz w:val="24"/>
          <w:szCs w:val="24"/>
          <w:lang w:val="es-ES_tradnl"/>
        </w:rPr>
      </w:pPr>
      <w:r w:rsidRPr="00D30FC1">
        <w:rPr>
          <w:rFonts w:ascii="Arial" w:hAnsi="Arial" w:cs="Arial"/>
          <w:sz w:val="24"/>
          <w:szCs w:val="24"/>
          <w:lang w:val="es-ES_tradnl"/>
        </w:rPr>
        <w:t>M</w:t>
      </w:r>
      <w:r w:rsidR="006D2ED2" w:rsidRPr="00D30FC1">
        <w:rPr>
          <w:rFonts w:ascii="Arial" w:hAnsi="Arial" w:cs="Arial"/>
          <w:sz w:val="24"/>
          <w:szCs w:val="24"/>
          <w:lang w:val="es-ES_tradnl"/>
        </w:rPr>
        <w:t xml:space="preserve">adrid, </w:t>
      </w:r>
      <w:r w:rsidR="00FB6930" w:rsidRPr="00D30FC1">
        <w:rPr>
          <w:rFonts w:ascii="Arial" w:hAnsi="Arial" w:cs="Arial"/>
          <w:sz w:val="24"/>
          <w:szCs w:val="24"/>
          <w:lang w:val="es-ES_tradnl"/>
        </w:rPr>
        <w:t>..</w:t>
      </w:r>
      <w:r w:rsidR="00F06497">
        <w:rPr>
          <w:rFonts w:ascii="Arial" w:hAnsi="Arial" w:cs="Arial"/>
          <w:sz w:val="24"/>
          <w:szCs w:val="24"/>
          <w:lang w:val="es-ES_tradnl"/>
        </w:rPr>
        <w:t>..</w:t>
      </w:r>
      <w:r w:rsidR="001D5F04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FB6930" w:rsidRPr="00D30FC1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F06497">
        <w:rPr>
          <w:rFonts w:ascii="Arial" w:hAnsi="Arial" w:cs="Arial"/>
          <w:sz w:val="24"/>
          <w:szCs w:val="24"/>
          <w:lang w:val="es-ES_tradnl"/>
        </w:rPr>
        <w:t>.......... de 20.....</w:t>
      </w:r>
    </w:p>
    <w:p w:rsidR="00FA37FA" w:rsidRPr="00D30FC1" w:rsidRDefault="00FA37FA" w:rsidP="00F06497">
      <w:pPr>
        <w:spacing w:line="360" w:lineRule="auto"/>
        <w:ind w:left="705"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B04EB" w:rsidRPr="00D30FC1" w:rsidRDefault="002B04EB" w:rsidP="00F06497">
      <w:pPr>
        <w:spacing w:line="360" w:lineRule="auto"/>
        <w:ind w:left="705"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A37FA" w:rsidRPr="00D30FC1" w:rsidRDefault="00FA37FA" w:rsidP="00F06497">
      <w:pPr>
        <w:spacing w:line="360" w:lineRule="auto"/>
        <w:ind w:left="705"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33A0B" w:rsidRPr="00D30FC1" w:rsidRDefault="00333A0B" w:rsidP="00F06497">
      <w:pPr>
        <w:spacing w:line="360" w:lineRule="auto"/>
        <w:ind w:left="705"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33A0B" w:rsidRPr="00D30FC1" w:rsidRDefault="00333A0B" w:rsidP="00333A0B">
      <w:pPr>
        <w:ind w:left="705"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A2736" w:rsidRPr="00D30FC1" w:rsidRDefault="00BA2736" w:rsidP="00333A0B">
      <w:pPr>
        <w:ind w:left="705" w:right="-518"/>
        <w:jc w:val="center"/>
        <w:rPr>
          <w:rFonts w:ascii="Arial" w:hAnsi="Arial" w:cs="Arial"/>
          <w:sz w:val="24"/>
          <w:szCs w:val="24"/>
          <w:lang w:val="es-ES_tradnl"/>
        </w:rPr>
      </w:pPr>
      <w:r w:rsidRPr="00D30FC1">
        <w:rPr>
          <w:rFonts w:ascii="Arial" w:hAnsi="Arial" w:cs="Arial"/>
          <w:sz w:val="24"/>
          <w:szCs w:val="24"/>
          <w:lang w:val="es-ES_tradnl"/>
        </w:rPr>
        <w:lastRenderedPageBreak/>
        <w:t>Fdo</w:t>
      </w:r>
      <w:r w:rsidR="00527626" w:rsidRPr="00D30FC1">
        <w:rPr>
          <w:rFonts w:ascii="Arial" w:hAnsi="Arial" w:cs="Arial"/>
          <w:sz w:val="24"/>
          <w:szCs w:val="24"/>
          <w:lang w:val="es-ES_tradnl"/>
        </w:rPr>
        <w:t>.</w:t>
      </w:r>
      <w:r w:rsidR="002E7EC1" w:rsidRPr="00D30FC1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F06497">
        <w:rPr>
          <w:rFonts w:ascii="Arial" w:hAnsi="Arial" w:cs="Arial"/>
          <w:sz w:val="24"/>
          <w:szCs w:val="24"/>
          <w:lang w:val="es-ES_tradnl"/>
        </w:rPr>
        <w:t>........................................................</w:t>
      </w:r>
    </w:p>
    <w:p w:rsidR="00D30FC1" w:rsidRPr="00D30FC1" w:rsidRDefault="00D30FC1">
      <w:pPr>
        <w:ind w:left="705" w:right="-518"/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D30FC1" w:rsidRPr="00D30FC1" w:rsidSect="00F06497">
      <w:pgSz w:w="12240" w:h="15840" w:code="1"/>
      <w:pgMar w:top="1843" w:right="1701" w:bottom="1418" w:left="1701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B37"/>
    <w:multiLevelType w:val="singleLevel"/>
    <w:tmpl w:val="F3161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F8C1794"/>
    <w:multiLevelType w:val="hybridMultilevel"/>
    <w:tmpl w:val="A54A83B0"/>
    <w:lvl w:ilvl="0" w:tplc="45EAB3C2"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>
    <w:nsid w:val="49A635D7"/>
    <w:multiLevelType w:val="hybridMultilevel"/>
    <w:tmpl w:val="8B4EBBAA"/>
    <w:lvl w:ilvl="0" w:tplc="90B2818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6D953287"/>
    <w:multiLevelType w:val="hybridMultilevel"/>
    <w:tmpl w:val="139EE72E"/>
    <w:lvl w:ilvl="0" w:tplc="11AC72C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3081"/>
    <w:rsid w:val="000237B0"/>
    <w:rsid w:val="00034931"/>
    <w:rsid w:val="00051638"/>
    <w:rsid w:val="00085CBF"/>
    <w:rsid w:val="00094DA9"/>
    <w:rsid w:val="000A1DAB"/>
    <w:rsid w:val="000D5A63"/>
    <w:rsid w:val="000E4AAC"/>
    <w:rsid w:val="0019306B"/>
    <w:rsid w:val="00193E6A"/>
    <w:rsid w:val="001956CE"/>
    <w:rsid w:val="001D3AFF"/>
    <w:rsid w:val="001D5F04"/>
    <w:rsid w:val="00202EEF"/>
    <w:rsid w:val="00217D3D"/>
    <w:rsid w:val="002344F6"/>
    <w:rsid w:val="002B04EB"/>
    <w:rsid w:val="002E3D8E"/>
    <w:rsid w:val="002E7EC1"/>
    <w:rsid w:val="00333A0B"/>
    <w:rsid w:val="0033465D"/>
    <w:rsid w:val="003B774F"/>
    <w:rsid w:val="003E209B"/>
    <w:rsid w:val="004076D0"/>
    <w:rsid w:val="004B0FF2"/>
    <w:rsid w:val="004E0DC4"/>
    <w:rsid w:val="00501C83"/>
    <w:rsid w:val="005061BA"/>
    <w:rsid w:val="00527626"/>
    <w:rsid w:val="00537A1E"/>
    <w:rsid w:val="005A31F8"/>
    <w:rsid w:val="005A6F70"/>
    <w:rsid w:val="005B3EC5"/>
    <w:rsid w:val="00601288"/>
    <w:rsid w:val="00614C80"/>
    <w:rsid w:val="006C2E13"/>
    <w:rsid w:val="006D2ED2"/>
    <w:rsid w:val="00746BC0"/>
    <w:rsid w:val="0076183B"/>
    <w:rsid w:val="00767E48"/>
    <w:rsid w:val="007F3081"/>
    <w:rsid w:val="008112F8"/>
    <w:rsid w:val="00836DBA"/>
    <w:rsid w:val="00866FE0"/>
    <w:rsid w:val="008717FF"/>
    <w:rsid w:val="008D0A79"/>
    <w:rsid w:val="008F62EC"/>
    <w:rsid w:val="00952012"/>
    <w:rsid w:val="00993C58"/>
    <w:rsid w:val="009F6650"/>
    <w:rsid w:val="00A03681"/>
    <w:rsid w:val="00A03EAF"/>
    <w:rsid w:val="00A325A9"/>
    <w:rsid w:val="00AA03FD"/>
    <w:rsid w:val="00AD29AD"/>
    <w:rsid w:val="00AF450A"/>
    <w:rsid w:val="00B75F56"/>
    <w:rsid w:val="00B779B5"/>
    <w:rsid w:val="00BA2736"/>
    <w:rsid w:val="00BD05C1"/>
    <w:rsid w:val="00C46B69"/>
    <w:rsid w:val="00C5123C"/>
    <w:rsid w:val="00CB0D9B"/>
    <w:rsid w:val="00CD00F3"/>
    <w:rsid w:val="00D30ED0"/>
    <w:rsid w:val="00D30FC1"/>
    <w:rsid w:val="00D51D68"/>
    <w:rsid w:val="00D54A9D"/>
    <w:rsid w:val="00D64439"/>
    <w:rsid w:val="00D85F05"/>
    <w:rsid w:val="00D923BE"/>
    <w:rsid w:val="00DA14AD"/>
    <w:rsid w:val="00DA34BD"/>
    <w:rsid w:val="00DC1965"/>
    <w:rsid w:val="00DE3003"/>
    <w:rsid w:val="00EA332D"/>
    <w:rsid w:val="00EC2E59"/>
    <w:rsid w:val="00EC3AA3"/>
    <w:rsid w:val="00EE2B82"/>
    <w:rsid w:val="00F06497"/>
    <w:rsid w:val="00F30611"/>
    <w:rsid w:val="00FA01FB"/>
    <w:rsid w:val="00FA37FA"/>
    <w:rsid w:val="00FB0DD9"/>
    <w:rsid w:val="00FB6930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E48"/>
    <w:rPr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67E48"/>
    <w:pPr>
      <w:jc w:val="both"/>
    </w:pPr>
    <w:rPr>
      <w:rFonts w:ascii="Arial" w:hAnsi="Arial"/>
      <w:sz w:val="24"/>
      <w:lang w:val="es-ES_tradnl"/>
    </w:rPr>
  </w:style>
  <w:style w:type="paragraph" w:styleId="Textodeglobo">
    <w:name w:val="Balloon Text"/>
    <w:basedOn w:val="Normal"/>
    <w:semiHidden/>
    <w:rsid w:val="000349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6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D3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8097-C3DD-41A8-B62A-2AC0CFBB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375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GERENCIA  MUNICIPAL DE URBANISMO DE MADRID</vt:lpstr>
    </vt:vector>
  </TitlesOfParts>
  <Company>ONCE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ONCE</cp:lastModifiedBy>
  <cp:revision>6</cp:revision>
  <cp:lastPrinted>2004-06-08T12:14:00Z</cp:lastPrinted>
  <dcterms:created xsi:type="dcterms:W3CDTF">2018-01-10T13:51:00Z</dcterms:created>
  <dcterms:modified xsi:type="dcterms:W3CDTF">2018-01-17T13:37:00Z</dcterms:modified>
</cp:coreProperties>
</file>